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0248" w14:textId="77777777" w:rsidR="00EF5CAA" w:rsidRDefault="009732D4" w:rsidP="00EF5CAA">
      <w:pPr>
        <w:spacing w:after="120"/>
        <w:rPr>
          <w:sz w:val="24"/>
        </w:rPr>
      </w:pPr>
      <w:r>
        <w:rPr>
          <w:sz w:val="24"/>
          <w:szCs w:val="24"/>
          <w:lang w:val="am-ET"/>
        </w:rPr>
        <w:t xml:space="preserve">CO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የማስወገድ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መረጃ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ሉህ</w:t>
      </w:r>
      <w:r>
        <w:rPr>
          <w:sz w:val="24"/>
          <w:szCs w:val="24"/>
          <w:lang w:val="am-ET"/>
        </w:rPr>
        <w:t xml:space="preserve"> - 11 12 24</w:t>
      </w:r>
    </w:p>
    <w:p w14:paraId="3499B8FB" w14:textId="77777777" w:rsidR="00EF5CAA" w:rsidRDefault="009732D4" w:rsidP="002A1AB3">
      <w:pPr>
        <w:spacing w:before="240"/>
        <w:rPr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የስፓርክ</w:t>
      </w:r>
      <w:r>
        <w:rPr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አሽከርካሪ</w:t>
      </w:r>
      <w:r>
        <w:rPr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የማስወገድ</w:t>
      </w:r>
      <w:r>
        <w:rPr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መረጃ</w:t>
      </w:r>
      <w:r>
        <w:rPr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ሉህ</w:t>
      </w:r>
    </w:p>
    <w:p w14:paraId="6AC75D8B" w14:textId="5F8A6A18" w:rsidR="00A850E1" w:rsidRPr="00A850E1" w:rsidRDefault="009732D4" w:rsidP="002A1AB3">
      <w:pPr>
        <w:spacing w:before="240"/>
        <w:rPr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መግቢያ</w:t>
      </w:r>
    </w:p>
    <w:p w14:paraId="7D5C9753" w14:textId="77777777" w:rsidR="00A850E1" w:rsidRPr="00A850E1" w:rsidRDefault="009732D4" w:rsidP="00BC52CF">
      <w:pPr>
        <w:pStyle w:val="BodyText"/>
        <w:spacing w:before="240"/>
        <w:ind w:left="0" w:firstLine="0"/>
      </w:pPr>
      <w:r>
        <w:rPr>
          <w:rFonts w:ascii="Nyala" w:eastAsia="Nyala" w:hAnsi="Nyala" w:cs="Nyala"/>
          <w:cs/>
          <w:lang w:val="am-ET" w:bidi="am-ET"/>
        </w:rPr>
        <w:t>ይህ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የማስወገድ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መረጃ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ሉህ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አንድ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አሽከርካሪ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ከስፓርክ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አሽከርካሪ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የመሳሪያ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ሊወገድ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የሚችልበትን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ምክንያቶች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ግልጽ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ቋንቋ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ማጠቃለያ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ነው።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ይህ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የመረጃ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ሉህ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ለአጠቃላይ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መመሪያ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ብቻ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የታሰበ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ነው፤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የስፓርክ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አሽከርካሪ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የመተግበሪያ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የአጠቃቀም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ውሎች</w:t>
      </w:r>
      <w:r>
        <w:rPr>
          <w:lang w:val="am-ET"/>
        </w:rPr>
        <w:t xml:space="preserve"> ("</w:t>
      </w:r>
      <w:r>
        <w:rPr>
          <w:rFonts w:ascii="Nyala" w:eastAsia="Nyala" w:hAnsi="Nyala" w:cs="Nyala"/>
          <w:cs/>
          <w:lang w:val="am-ET" w:bidi="am-ET"/>
        </w:rPr>
        <w:t>ውል</w:t>
      </w:r>
      <w:r>
        <w:rPr>
          <w:lang w:val="am-ET"/>
        </w:rPr>
        <w:t xml:space="preserve">") </w:t>
      </w:r>
      <w:r>
        <w:rPr>
          <w:rFonts w:ascii="Nyala" w:eastAsia="Nyala" w:hAnsi="Nyala" w:cs="Nyala"/>
          <w:cs/>
          <w:lang w:val="am-ET" w:bidi="am-ET"/>
        </w:rPr>
        <w:t>አገልግሎቶችን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ሲሰጡ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ተቀባይነ</w:t>
      </w:r>
      <w:r>
        <w:rPr>
          <w:rFonts w:ascii="Nyala" w:eastAsia="Nyala" w:hAnsi="Nyala" w:cs="Nyala"/>
          <w:cs/>
          <w:lang w:val="am-ET" w:bidi="am-ET"/>
        </w:rPr>
        <w:t>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ያለው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የስፓርክ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የአሽከርካሪ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መተግበሪያን</w:t>
      </w:r>
      <w:r>
        <w:rPr>
          <w:lang w:val="am-ET"/>
        </w:rPr>
        <w:t xml:space="preserve"> ("</w:t>
      </w:r>
      <w:r>
        <w:rPr>
          <w:rFonts w:ascii="Nyala" w:eastAsia="Nyala" w:hAnsi="Nyala" w:cs="Nyala"/>
          <w:cs/>
          <w:lang w:val="am-ET" w:bidi="am-ET"/>
        </w:rPr>
        <w:t>መተግበሪያ</w:t>
      </w:r>
      <w:r>
        <w:rPr>
          <w:lang w:val="am-ET"/>
        </w:rPr>
        <w:t xml:space="preserve">") </w:t>
      </w:r>
      <w:r>
        <w:rPr>
          <w:rFonts w:ascii="Nyala" w:eastAsia="Nyala" w:hAnsi="Nyala" w:cs="Nyala"/>
          <w:cs/>
          <w:lang w:val="am-ET" w:bidi="am-ET"/>
        </w:rPr>
        <w:t>ሲጠቀሙ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ግዴታዎችን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ይዘረዝራል።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አሽከርካሪዎች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ውሉን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በመተግበሪያው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ምናሌ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ውስጥ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ማግኘት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ይችላሉ።</w:t>
      </w:r>
    </w:p>
    <w:p w14:paraId="642658D7" w14:textId="77777777" w:rsidR="00A850E1" w:rsidRPr="00A850E1" w:rsidRDefault="009732D4" w:rsidP="00EF5CAA">
      <w:pPr>
        <w:pStyle w:val="Heading1"/>
        <w:spacing w:before="240"/>
        <w:ind w:left="0"/>
      </w:pPr>
      <w:r>
        <w:rPr>
          <w:rFonts w:ascii="Nyala" w:eastAsia="Nyala" w:hAnsi="Nyala" w:cs="Nyala"/>
          <w:cs/>
          <w:lang w:val="am-ET" w:bidi="am-ET"/>
        </w:rPr>
        <w:t>የማስወገድ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አጭር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መግለጫ</w:t>
      </w:r>
      <w:r>
        <w:rPr>
          <w:lang w:val="am-ET"/>
        </w:rPr>
        <w:t xml:space="preserve"> </w:t>
      </w:r>
    </w:p>
    <w:p w14:paraId="46F23A83" w14:textId="3B2A49E1" w:rsidR="00A850E1" w:rsidRPr="00A850E1" w:rsidRDefault="009732D4" w:rsidP="00DD7641">
      <w:pPr>
        <w:pStyle w:val="BodyText"/>
        <w:spacing w:before="240"/>
        <w:ind w:left="0" w:firstLine="0"/>
      </w:pPr>
      <w:r>
        <w:rPr>
          <w:rFonts w:ascii="Nyala" w:eastAsia="Nyala" w:hAnsi="Nyala" w:cs="Nyala"/>
          <w:cs/>
          <w:lang w:val="am-ET" w:bidi="am-ET"/>
        </w:rPr>
        <w:t>አሽከርካሪዎች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የተስማሙባቸውን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በውላቸው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ውስጥ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በዝርዝር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የተቀመጡትን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መስፈርቶች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እንዲያከብሩ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ይጠበቅባቸዋል።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ውሉን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አለማክበር፣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አገልግሎቶችን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በሚሰጡበት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ጊዜ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ግዴታዎችን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አለመወጣት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lang w:val="am-ET"/>
        </w:rPr>
        <w:t>/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መተግበሪያውን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ባልተፈቀደ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መንገድ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መጠቀም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ከመሳሪያ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ስርዓቱ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መወገድን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ያስከትላል።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ውሉን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እንደጣሱ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ሪፖርት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የተደረጉ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ተለይተው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የታወቁ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አሽከርካሪዎች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እና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ከዚያም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ሥራ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ያቆሙ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አሽከርካሪዎች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ስለ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መወገዳቸው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ወዲያውኑ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ይነገራቸዋል።</w:t>
      </w:r>
    </w:p>
    <w:p w14:paraId="55BB9AC4" w14:textId="77777777" w:rsidR="00A850E1" w:rsidRPr="00A850E1" w:rsidRDefault="009732D4" w:rsidP="00BC52CF">
      <w:pPr>
        <w:pStyle w:val="Heading1"/>
        <w:spacing w:before="240"/>
        <w:ind w:left="0"/>
      </w:pPr>
      <w:r>
        <w:rPr>
          <w:rFonts w:ascii="Nyala" w:eastAsia="Nyala" w:hAnsi="Nyala" w:cs="Nyala"/>
          <w:cs/>
          <w:lang w:val="am-ET" w:bidi="am-ET"/>
        </w:rPr>
        <w:t>የማስወገድ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ዝርዝሮች</w:t>
      </w:r>
    </w:p>
    <w:p w14:paraId="192D2F9E" w14:textId="77777777" w:rsidR="00A850E1" w:rsidRPr="00A850E1" w:rsidRDefault="009732D4" w:rsidP="00BC52CF">
      <w:pPr>
        <w:pStyle w:val="BodyText"/>
        <w:spacing w:before="240"/>
        <w:ind w:left="0" w:firstLine="0"/>
      </w:pPr>
      <w:r>
        <w:rPr>
          <w:rFonts w:ascii="Nyala" w:eastAsia="Nyala" w:hAnsi="Nyala" w:cs="Nyala"/>
          <w:cs/>
          <w:lang w:val="am-ET" w:bidi="am-ET"/>
        </w:rPr>
        <w:t>የውል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ጥሰት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በመኖሩ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አሽከርካሪዎች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ሊወገዱ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የሚችሉባቸው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ምክንያቶች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ምሳሌዎች፣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በሚከተሉት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አይወሰኑም፦</w:t>
      </w:r>
    </w:p>
    <w:p w14:paraId="75886EC7" w14:textId="77777777" w:rsidR="00A850E1" w:rsidRPr="00A850E1" w:rsidRDefault="009732D4" w:rsidP="00BC52CF">
      <w:pPr>
        <w:pStyle w:val="BodyText"/>
        <w:spacing w:before="240"/>
        <w:ind w:left="0" w:firstLine="0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ብቁነት</w:t>
      </w:r>
    </w:p>
    <w:p w14:paraId="0E0EB2D8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350"/>
        </w:tabs>
        <w:spacing w:before="24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የመሳሪያ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ስርዓት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የብቃት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መስፈርቶችን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ማሟላት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ማስጠበቅ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64EFC755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709"/>
        </w:tabs>
        <w:spacing w:before="6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እንደ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ማህበራዊ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ዋስትና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ፖሊሲ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መረጃ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ያሉ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የተጭበረበረ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የተሳሳተ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የግል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መረጃ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መስጠት</w:t>
      </w:r>
    </w:p>
    <w:p w14:paraId="5DBEF0ED" w14:textId="77777777" w:rsidR="00A850E1" w:rsidRPr="00A850E1" w:rsidRDefault="009732D4" w:rsidP="00BC52CF">
      <w:pPr>
        <w:pStyle w:val="ListParagraph"/>
        <w:numPr>
          <w:ilvl w:val="0"/>
          <w:numId w:val="1"/>
        </w:numPr>
        <w:spacing w:before="6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እንደ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የእርስዎ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የመንጃ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ፍቃድ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ያሉ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አስፈላጊ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ሰነዶችን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ወቅታዊ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ማድረግ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012DA744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350"/>
        </w:tabs>
        <w:spacing w:before="6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የሞተር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ተሽከርካሪ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መዝገቦችን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የወንጀል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ዳራ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ምርመራዎችን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ጨምሮ</w:t>
      </w:r>
      <w:r>
        <w:rPr>
          <w:sz w:val="24"/>
          <w:szCs w:val="24"/>
          <w:lang w:val="am-ET"/>
        </w:rPr>
        <w:t xml:space="preserve"> (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በሚመለከታቸው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ህጎች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መሰረት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የሚፈፀም</w:t>
      </w:r>
      <w:r>
        <w:rPr>
          <w:sz w:val="24"/>
          <w:szCs w:val="24"/>
          <w:lang w:val="am-ET"/>
        </w:rPr>
        <w:t xml:space="preserve">)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የኋላ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ታሪክ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ማጣሪያዎችን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ማለፍ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4F769626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350"/>
        </w:tabs>
        <w:spacing w:before="6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የማንነት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ማረጋገጫ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ማጣሪያዎችን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ማለፍ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136AFD5C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364"/>
        </w:tabs>
        <w:spacing w:before="6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ከ</w:t>
      </w:r>
      <w:r>
        <w:rPr>
          <w:sz w:val="24"/>
          <w:szCs w:val="24"/>
          <w:lang w:val="am-ET"/>
        </w:rPr>
        <w:t>Walmart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፣</w:t>
      </w:r>
      <w:r>
        <w:rPr>
          <w:sz w:val="24"/>
          <w:szCs w:val="24"/>
          <w:lang w:val="am-ET"/>
        </w:rPr>
        <w:t xml:space="preserve"> Sam’s Club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ሌሎች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አገልግሎቶች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ከሚሰጡ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ንብረቶች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ህግ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መተላለፍ</w:t>
      </w:r>
    </w:p>
    <w:p w14:paraId="0A86714A" w14:textId="77777777" w:rsidR="00A850E1" w:rsidRPr="00A850E1" w:rsidRDefault="009732D4" w:rsidP="00BC52CF">
      <w:pPr>
        <w:pStyle w:val="BodyText"/>
        <w:spacing w:before="240"/>
        <w:ind w:left="0" w:firstLine="0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የአገልግሎት</w:t>
      </w:r>
      <w:r>
        <w:rPr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ደረጃ</w:t>
      </w:r>
      <w:r>
        <w:rPr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መስፈርቶች</w:t>
      </w:r>
      <w:r>
        <w:rPr>
          <w:u w:val="single"/>
          <w:lang w:val="am-ET"/>
        </w:rPr>
        <w:t xml:space="preserve"> </w:t>
      </w:r>
    </w:p>
    <w:p w14:paraId="62B4E691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350"/>
        </w:tabs>
        <w:spacing w:before="24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የአገልግሎት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ደረጃ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መስፈርቶችን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ማሟላት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50FE3BD7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350"/>
        </w:tabs>
        <w:spacing w:before="39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አገልግሎቶችን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ከመስጠት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በመተባበር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የንግድ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ሥራ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መስተጓጎል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መፍጠር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ማስከተል</w:t>
      </w:r>
    </w:p>
    <w:p w14:paraId="444A87EA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350"/>
        </w:tabs>
        <w:spacing w:before="4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ዕቃዎችን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ሳይከፍሉ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ከንግድ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ቦታ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ለመውጣት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መሞከር</w:t>
      </w:r>
    </w:p>
    <w:p w14:paraId="7A4CE98E" w14:textId="77777777" w:rsidR="00A850E1" w:rsidRPr="00A850E1" w:rsidRDefault="00A850E1" w:rsidP="00346D23">
      <w:pPr>
        <w:spacing w:before="40"/>
        <w:rPr>
          <w:sz w:val="24"/>
        </w:rPr>
      </w:pPr>
    </w:p>
    <w:p w14:paraId="73A8ECB6" w14:textId="77777777" w:rsidR="00A850E1" w:rsidRPr="00A850E1" w:rsidRDefault="009732D4" w:rsidP="00BC52CF">
      <w:pPr>
        <w:pStyle w:val="BodyText"/>
        <w:spacing w:before="120"/>
        <w:ind w:left="0" w:firstLine="0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የወንጀል</w:t>
      </w:r>
      <w:r>
        <w:rPr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ተግባር፣</w:t>
      </w:r>
      <w:r>
        <w:rPr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አድልዎ፣</w:t>
      </w:r>
      <w:r>
        <w:rPr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ትንኮሳ</w:t>
      </w:r>
      <w:r>
        <w:rPr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እና</w:t>
      </w:r>
      <w:r>
        <w:rPr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በቀል</w:t>
      </w:r>
      <w:r>
        <w:rPr>
          <w:u w:val="single"/>
          <w:lang w:val="am-ET"/>
        </w:rPr>
        <w:t xml:space="preserve"> </w:t>
      </w:r>
    </w:p>
    <w:p w14:paraId="328DF356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700"/>
        </w:tabs>
        <w:spacing w:before="24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በመደብሮች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ውስጥ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ያሉ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የዋልማርት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ተባባሪዎችን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የጥሪ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ማዕከላትን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ሰራተኞች፣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ደንበኞችን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ሌሎች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ገለልተኛ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ተቋራጮችን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ጨምሮ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አድልዎ፣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ትንኮሳ፣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በቀል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ማስፈራሪያ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ባህሪ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ውስጥ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መሳተፍ</w:t>
      </w:r>
    </w:p>
    <w:p w14:paraId="0ABCEF68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822"/>
        </w:tabs>
        <w:spacing w:before="6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አገልግሎቶችን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ከመስጠት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በተገናኘ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በወንጀል፣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ሕገወጥ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ሙያዊ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ባልሆኑ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ድርጊቶች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ውስጥ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መሳተፍ</w:t>
      </w:r>
    </w:p>
    <w:p w14:paraId="0D390F00" w14:textId="77777777" w:rsidR="00A850E1" w:rsidRPr="00A850E1" w:rsidRDefault="009732D4" w:rsidP="00BC52CF">
      <w:pPr>
        <w:pStyle w:val="ListParagraph"/>
        <w:numPr>
          <w:ilvl w:val="0"/>
          <w:numId w:val="1"/>
        </w:numPr>
        <w:tabs>
          <w:tab w:val="left" w:pos="822"/>
        </w:tabs>
        <w:spacing w:before="6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ከአገልግሎት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ከመስጠት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በተገናኘ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በማንኛውም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ንብረት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ጉዳት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ማድረስ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ጉዳት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ለማድረስ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lastRenderedPageBreak/>
        <w:t>መሞከር</w:t>
      </w:r>
    </w:p>
    <w:p w14:paraId="6101188A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728"/>
        </w:tabs>
        <w:spacing w:before="6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በህገ</w:t>
      </w:r>
      <w:r>
        <w:rPr>
          <w:sz w:val="24"/>
          <w:szCs w:val="24"/>
          <w:lang w:val="am-ET"/>
        </w:rPr>
        <w:t>-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መንገድ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ሽጉጥ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መያዝ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አገልግሎትን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በሚሰራበት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ጊዜ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ሽጉጥ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እንዲታይ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ማድረግ</w:t>
      </w:r>
    </w:p>
    <w:p w14:paraId="0217400D" w14:textId="77777777" w:rsidR="00A850E1" w:rsidRPr="00A850E1" w:rsidRDefault="009732D4" w:rsidP="00BE7ED0">
      <w:pPr>
        <w:pStyle w:val="BodyText"/>
        <w:spacing w:before="240"/>
        <w:ind w:left="0" w:firstLine="0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መድን</w:t>
      </w:r>
      <w:r>
        <w:rPr>
          <w:u w:val="single"/>
          <w:lang w:val="am-ET"/>
        </w:rPr>
        <w:t xml:space="preserve"> </w:t>
      </w:r>
    </w:p>
    <w:p w14:paraId="5100E500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686"/>
        </w:tabs>
        <w:spacing w:before="24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አስፈላጊውን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የመኪና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አለመጠበቅ</w:t>
      </w:r>
    </w:p>
    <w:p w14:paraId="2A5E0646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822"/>
        </w:tabs>
        <w:spacing w:before="10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ከአገልግሎቶች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አቀራረብዎ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በተያያዙ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ማናቸውም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የይገባኛል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አገልግሎት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አቅራቢዎ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ማሳወቅ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በአደጋ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በመድን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የይገባኛል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መተባበር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74236AAB" w14:textId="77777777" w:rsidR="00A850E1" w:rsidRPr="00A850E1" w:rsidRDefault="009732D4" w:rsidP="000D0E13">
      <w:pPr>
        <w:pStyle w:val="BodyText"/>
        <w:spacing w:before="240"/>
        <w:ind w:left="0" w:firstLine="0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ተገዢነት</w:t>
      </w:r>
    </w:p>
    <w:p w14:paraId="0DC007A7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822"/>
        </w:tabs>
        <w:spacing w:before="24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የተገዢነት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መስፈርቶችን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ማሟላት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ከትእዛዞች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ጥበቃ፣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የተከለከሉ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ሸቀጦችን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ማቅረብ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ግላዊነትን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መጠበቅ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የተያያዙትን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ጨምሮ</w:t>
      </w:r>
    </w:p>
    <w:p w14:paraId="1AF249F1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822"/>
        </w:tabs>
        <w:spacing w:before="10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ከአገልግሎቶች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አቅርቦት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ተያይዞ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የሚያስገቧቸው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የአካባቢ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ህጎች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የተለጠፉ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የንግድ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ተቋማት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መስፈርቶችን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አለማክበር።</w:t>
      </w:r>
    </w:p>
    <w:p w14:paraId="5C0B65D6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822"/>
        </w:tabs>
        <w:spacing w:before="10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ከአደገኛ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ንጥረ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ነገሮች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የተያያዙ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ማናቸውንም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የወደቁ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ነገሮች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አያያዝ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ማጽዳት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የሚመለከተውን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ህግ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አለመከተል</w:t>
      </w:r>
    </w:p>
    <w:p w14:paraId="3C748D35" w14:textId="77777777" w:rsidR="0013366A" w:rsidRDefault="009732D4" w:rsidP="000D0E13">
      <w:pPr>
        <w:pStyle w:val="ListParagraph"/>
        <w:numPr>
          <w:ilvl w:val="0"/>
          <w:numId w:val="1"/>
        </w:numPr>
        <w:tabs>
          <w:tab w:val="left" w:pos="686"/>
        </w:tabs>
        <w:spacing w:before="100" w:after="24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አገልግሎቶችን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ለመስጠት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ህጋዊ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ብቃትን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ማስጠበቅ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3C4EA0ED" w14:textId="5E5A072A" w:rsidR="00A850E1" w:rsidRPr="00E16456" w:rsidRDefault="009732D4" w:rsidP="000D0E13">
      <w:pPr>
        <w:tabs>
          <w:tab w:val="left" w:pos="822"/>
        </w:tabs>
        <w:spacing w:before="120" w:after="240"/>
        <w:rPr>
          <w:sz w:val="24"/>
        </w:rPr>
      </w:pPr>
      <w:r>
        <w:rPr>
          <w:rFonts w:ascii="Nyala" w:eastAsia="Nyala" w:hAnsi="Nyala" w:cs="Nyala"/>
          <w:sz w:val="24"/>
          <w:szCs w:val="24"/>
          <w:u w:val="single"/>
          <w:cs/>
          <w:lang w:val="am-ET" w:bidi="am-ET"/>
        </w:rPr>
        <w:t>በተከለከለው</w:t>
      </w:r>
      <w:r>
        <w:rPr>
          <w:sz w:val="24"/>
          <w:szCs w:val="24"/>
          <w:u w:val="single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u w:val="single"/>
          <w:cs/>
          <w:lang w:val="am-ET" w:bidi="am-ET"/>
        </w:rPr>
        <w:t>መንገድ</w:t>
      </w:r>
      <w:r>
        <w:rPr>
          <w:sz w:val="24"/>
          <w:szCs w:val="24"/>
          <w:u w:val="single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u w:val="single"/>
          <w:cs/>
          <w:lang w:val="am-ET" w:bidi="am-ET"/>
        </w:rPr>
        <w:t>መተግበሪያን</w:t>
      </w:r>
      <w:r>
        <w:rPr>
          <w:sz w:val="24"/>
          <w:szCs w:val="24"/>
          <w:u w:val="single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u w:val="single"/>
          <w:cs/>
          <w:lang w:val="am-ET" w:bidi="am-ET"/>
        </w:rPr>
        <w:t>መጠቀም</w:t>
      </w:r>
    </w:p>
    <w:p w14:paraId="2F808A4D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686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ማንኛውም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አይነት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መለያ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መጋራት</w:t>
      </w:r>
    </w:p>
    <w:p w14:paraId="71467C85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686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የመተግበሪያ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መለያዎን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ሚስጥራዊነት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ደህንነት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መጠበቅ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3823DE46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686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መተግበሪያውን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በሚጠቀሙበት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ጊዜ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የእርስዎን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እውነተኛ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ትክክለኛ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የጂኦግራፊያዊ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አካባቢ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ማቅረብ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5312E2E5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686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ሆን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ተብሎ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ባለማወቅ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የጂኦግራፊያዊ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አካባቢን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ለመደበቅ</w:t>
      </w:r>
      <w:r>
        <w:rPr>
          <w:sz w:val="24"/>
          <w:szCs w:val="24"/>
          <w:lang w:val="am-ET"/>
        </w:rPr>
        <w:t xml:space="preserve"> VPN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ሌላ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ቴክኖሎጂን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መጠቀም</w:t>
      </w:r>
    </w:p>
    <w:p w14:paraId="3E5ACE93" w14:textId="724615D4" w:rsidR="00A850E1" w:rsidRPr="00A850E1" w:rsidRDefault="009732D4" w:rsidP="00DD7641">
      <w:pPr>
        <w:pStyle w:val="ListParagraph"/>
        <w:numPr>
          <w:ilvl w:val="0"/>
          <w:numId w:val="1"/>
        </w:numPr>
        <w:tabs>
          <w:tab w:val="left" w:pos="822"/>
        </w:tabs>
        <w:spacing w:before="100"/>
        <w:ind w:left="697" w:hanging="391"/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ማንኛውንም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ቫይረስ፣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ዎርም፣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ትሮጃን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ሆርስ፣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ኢስተር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ኤግ፣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ታይም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ቦምብ፣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ስፓይዌር፣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ሌላ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ጎጂ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ወራሪ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የሆነ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ሊጎዳ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የሚችል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አሰራሩን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ለመጥለፍ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የታሰበ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የማንኛውም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ሃርድዌር፣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ሶፍትዌር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መሳሪያ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አጠቃቀም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ለመቆጣጠር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የኮምፒዩተር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ኮድ፣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ፋይል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ፕሮግራም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በመተግበሪያው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በኩል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ከእሱ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ጋር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እንዲገኝ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ማድረግ።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ይህ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ከተፈቀደው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ጥቅም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የዋለ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ወይም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የተጠለፉ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የሞባይ</w:t>
      </w:r>
      <w:r>
        <w:rPr>
          <w:rFonts w:ascii="Nyala" w:eastAsia="Nyala" w:hAnsi="Nyala" w:cs="Nyala"/>
          <w:cs/>
          <w:lang w:val="am-ET" w:bidi="am-ET"/>
        </w:rPr>
        <w:t>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መሳሪያዎችን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መጠቀምን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ያካትታል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ነገር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ግን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በዚህ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ብቻ</w:t>
      </w:r>
      <w:r>
        <w:rPr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አይገደብም።</w:t>
      </w:r>
    </w:p>
    <w:p w14:paraId="3CB3B525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822"/>
        </w:tabs>
        <w:spacing w:before="100"/>
        <w:ind w:left="697" w:hanging="391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ማንኛውንም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ሮቦት፣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ቦቲ፣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ስፓይደር፣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የድር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ጣቢያ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ፍለጋ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መልሶ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ማግኛ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መተግበሪያ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ሌላ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ማንዋል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ራስ</w:t>
      </w:r>
      <w:r>
        <w:rPr>
          <w:sz w:val="24"/>
          <w:szCs w:val="24"/>
          <w:lang w:val="am-ET"/>
        </w:rPr>
        <w:t>-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መሳሪያ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ለመላክ፣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ለመጥለፍ፣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ለማውጣት፣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መረጃ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ጠቋሚ፣</w:t>
      </w:r>
      <w:r>
        <w:rPr>
          <w:sz w:val="24"/>
          <w:szCs w:val="24"/>
          <w:lang w:val="am-ET"/>
        </w:rPr>
        <w:t xml:space="preserve"> “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ከድረገጽ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ውሂብ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ማውጣት</w:t>
      </w:r>
      <w:r>
        <w:rPr>
          <w:sz w:val="24"/>
          <w:szCs w:val="24"/>
          <w:lang w:val="am-ET"/>
        </w:rPr>
        <w:t>”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፣</w:t>
      </w:r>
      <w:r>
        <w:rPr>
          <w:sz w:val="24"/>
          <w:szCs w:val="24"/>
          <w:lang w:val="am-ET"/>
        </w:rPr>
        <w:t xml:space="preserve"> “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የውሂብ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ልየታ</w:t>
      </w:r>
      <w:r>
        <w:rPr>
          <w:sz w:val="24"/>
          <w:szCs w:val="24"/>
          <w:lang w:val="am-ET"/>
        </w:rPr>
        <w:t xml:space="preserve">”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በሌላ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መንገድ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ማንኛውንም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የዋልማርት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መረጃ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ለመሰብሰብ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የአሰሳ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መዋቅሩን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የመተግበሪያውን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አቀራረብ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ለማባዛት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ለማቋረጥ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የጂኦግራፊያዊ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አካባቢን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ለመደበቅ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መጠቀም፣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የታሰበውን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የመተግበሪያውን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ተግባር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ያለ</w:t>
      </w:r>
      <w:r>
        <w:rPr>
          <w:sz w:val="24"/>
          <w:szCs w:val="24"/>
          <w:lang w:val="am-ET"/>
        </w:rPr>
        <w:t xml:space="preserve"> Walmart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ግልጽ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የጽሁፍ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ፍቃድ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መጠቀም</w:t>
      </w:r>
    </w:p>
    <w:p w14:paraId="55391AD1" w14:textId="77777777" w:rsidR="00A850E1" w:rsidRPr="00A850E1" w:rsidRDefault="009732D4" w:rsidP="000D0E13">
      <w:pPr>
        <w:pStyle w:val="BodyText"/>
        <w:spacing w:before="240" w:after="120"/>
        <w:ind w:left="0" w:firstLine="0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ገቢዎች</w:t>
      </w:r>
    </w:p>
    <w:p w14:paraId="0AC69D9E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714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ለገቢዎች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ማስያዣ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ብቁ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የሆነ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የገቢ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ሂሳብ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መያዝ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አለመቻል</w:t>
      </w:r>
    </w:p>
    <w:p w14:paraId="00997A23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714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ሰው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ሰራሽ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በሆነ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መንገድ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ገቢን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ለመጨመር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መተግበሪያውን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በማንኛውም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መንገድ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መጠቀም</w:t>
      </w:r>
    </w:p>
    <w:p w14:paraId="1AEF4BFC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714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በተደጋጋሚ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መቀበል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መጣል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ተደጋጋሚ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ትዕዛዞችን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መሰረዝ</w:t>
      </w:r>
    </w:p>
    <w:p w14:paraId="085DC671" w14:textId="77777777" w:rsidR="00D52CB3" w:rsidRDefault="009732D4" w:rsidP="000D0E13">
      <w:pPr>
        <w:pStyle w:val="ListParagraph"/>
        <w:numPr>
          <w:ilvl w:val="0"/>
          <w:numId w:val="1"/>
        </w:numPr>
        <w:tabs>
          <w:tab w:val="left" w:pos="714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ዕቃዎችን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ለግዢ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ትእዛዝ</w:t>
      </w:r>
      <w:r>
        <w:rPr>
          <w:sz w:val="24"/>
          <w:szCs w:val="24"/>
          <w:lang w:val="am-ET"/>
        </w:rPr>
        <w:t xml:space="preserve"> "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ከክምችት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ውጪ</w:t>
      </w:r>
      <w:r>
        <w:rPr>
          <w:sz w:val="24"/>
          <w:szCs w:val="24"/>
          <w:lang w:val="am-ET"/>
        </w:rPr>
        <w:t xml:space="preserve">"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ብለው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በሐሰት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ምልክት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ማድረግ</w:t>
      </w:r>
    </w:p>
    <w:p w14:paraId="6942D006" w14:textId="30F2502E" w:rsidR="00A850E1" w:rsidRPr="00D52CB3" w:rsidRDefault="009732D4" w:rsidP="000D0E13">
      <w:pPr>
        <w:tabs>
          <w:tab w:val="left" w:pos="714"/>
        </w:tabs>
        <w:spacing w:before="240" w:after="240"/>
        <w:rPr>
          <w:sz w:val="24"/>
        </w:rPr>
      </w:pPr>
      <w:r>
        <w:rPr>
          <w:rFonts w:ascii="Nyala" w:eastAsia="Nyala" w:hAnsi="Nyala" w:cs="Nyala"/>
          <w:sz w:val="24"/>
          <w:szCs w:val="24"/>
          <w:u w:val="single"/>
          <w:cs/>
          <w:lang w:val="am-ET" w:bidi="am-ET"/>
        </w:rPr>
        <w:lastRenderedPageBreak/>
        <w:t>ሚስጥራዊነት</w:t>
      </w:r>
    </w:p>
    <w:p w14:paraId="4333547A" w14:textId="77777777" w:rsidR="00A850E1" w:rsidRPr="00A850E1" w:rsidRDefault="009732D4" w:rsidP="000D0E13">
      <w:pPr>
        <w:pStyle w:val="ListParagraph"/>
        <w:numPr>
          <w:ilvl w:val="0"/>
          <w:numId w:val="1"/>
        </w:numPr>
        <w:tabs>
          <w:tab w:val="left" w:pos="714"/>
        </w:tabs>
        <w:spacing w:before="100"/>
        <w:ind w:left="306" w:firstLine="0"/>
        <w:rPr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በውሉ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የሚፈለጉትን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ማንኛውንም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ሚስጥራዊ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ግዴታዎች</w:t>
      </w:r>
      <w:r>
        <w:rPr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መጣስ</w:t>
      </w:r>
    </w:p>
    <w:p w14:paraId="233CA9D5" w14:textId="0E65A023" w:rsidR="00A850E1" w:rsidRPr="00A850E1" w:rsidRDefault="009732D4" w:rsidP="000D0E13">
      <w:pPr>
        <w:pStyle w:val="Heading1"/>
        <w:spacing w:before="240" w:after="240"/>
        <w:ind w:left="0"/>
        <w:rPr>
          <w:color w:val="2D2E31"/>
        </w:rPr>
      </w:pPr>
      <w:r>
        <w:rPr>
          <w:rFonts w:ascii="Nyala" w:eastAsia="Nyala" w:hAnsi="Nyala" w:cs="Nyala"/>
          <w:color w:val="2D2E31"/>
          <w:cs/>
          <w:lang w:val="am-ET" w:bidi="am-ET"/>
        </w:rPr>
        <w:t>ማሳሰቢያ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እና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ቁልፍ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</w:t>
      </w:r>
      <w:r>
        <w:rPr>
          <w:rFonts w:ascii="Nyala" w:eastAsia="Nyala" w:hAnsi="Nyala" w:cs="Nyala"/>
          <w:color w:val="2D2E31"/>
          <w:lang w:val="am-ET" w:bidi="am-ET"/>
        </w:rPr>
        <w:t>ሕ</w:t>
      </w:r>
      <w:bookmarkStart w:id="0" w:name="_GoBack"/>
      <w:bookmarkEnd w:id="0"/>
      <w:r>
        <w:rPr>
          <w:rFonts w:ascii="Nyala" w:eastAsia="Nyala" w:hAnsi="Nyala" w:cs="Nyala"/>
          <w:color w:val="2D2E31"/>
          <w:cs/>
          <w:lang w:val="am-ET" w:bidi="am-ET"/>
        </w:rPr>
        <w:t>ግ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መረጃ</w:t>
      </w:r>
    </w:p>
    <w:p w14:paraId="694C1E3A" w14:textId="77777777" w:rsidR="00A850E1" w:rsidRPr="00A850E1" w:rsidRDefault="009732D4" w:rsidP="000D0E13">
      <w:pPr>
        <w:pStyle w:val="BodyText"/>
        <w:spacing w:before="100"/>
        <w:ind w:left="0" w:firstLine="0"/>
        <w:rPr>
          <w:color w:val="2D2E31"/>
        </w:rPr>
      </w:pPr>
      <w:r>
        <w:rPr>
          <w:rFonts w:ascii="Nyala" w:eastAsia="Nyala" w:hAnsi="Nyala" w:cs="Nyala"/>
          <w:color w:val="2D2E31"/>
          <w:cs/>
          <w:lang w:val="am-ET" w:bidi="am-ET"/>
        </w:rPr>
        <w:t>በዚህ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የመረጃ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ሉህ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ውስጥ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የቀረበው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መረጃ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ለአጠቃላይ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መመሪያ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ብቻ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የታሰበ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ነው።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ይህ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የመረጃ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ሉህ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ህጋዊ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ውል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አይደለም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እና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እንደዛ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ሊወሰድ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አይገባም።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ውሉየቁጥጥር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ሕጋዊ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ሰነድ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ነው።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በዚህ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የመረጃ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ሉህ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እና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በስምምነቱ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ውሎች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መካከል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ማንኛውም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አለመጣጣም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በሚፈጠርበት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ጊዜ</w:t>
      </w:r>
    </w:p>
    <w:p w14:paraId="28308CB6" w14:textId="77777777" w:rsidR="00A850E1" w:rsidRPr="00A850E1" w:rsidRDefault="009732D4" w:rsidP="000D0E13">
      <w:pPr>
        <w:pStyle w:val="BodyText"/>
        <w:spacing w:before="100"/>
        <w:ind w:left="0" w:firstLine="0"/>
        <w:rPr>
          <w:color w:val="2D2E31"/>
        </w:rPr>
      </w:pPr>
      <w:r>
        <w:rPr>
          <w:rFonts w:ascii="Nyala" w:eastAsia="Nyala" w:hAnsi="Nyala" w:cs="Nyala"/>
          <w:color w:val="2D2E31"/>
          <w:cs/>
          <w:lang w:val="am-ET" w:bidi="am-ET"/>
        </w:rPr>
        <w:t>የውሉ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ደንቦ</w:t>
      </w:r>
      <w:r>
        <w:rPr>
          <w:rFonts w:ascii="Nyala" w:eastAsia="Nyala" w:hAnsi="Nyala" w:cs="Nyala"/>
          <w:color w:val="2D2E31"/>
          <w:cs/>
          <w:lang w:val="am-ET" w:bidi="am-ET"/>
        </w:rPr>
        <w:t>ች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አሳማኝ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ይሆናሉ።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ለተወሰኑ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ዝርዝሮች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እና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ግዴታዎች፣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እባክዎን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ትክክለኛውን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ውል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ይመልከቱ።</w:t>
      </w:r>
    </w:p>
    <w:p w14:paraId="4C50281F" w14:textId="549FBBD7" w:rsidR="00EA75C2" w:rsidRPr="00DD7641" w:rsidRDefault="009732D4" w:rsidP="00DD7641">
      <w:pPr>
        <w:pStyle w:val="BodyText"/>
        <w:spacing w:before="240"/>
        <w:ind w:left="0" w:firstLine="0"/>
        <w:rPr>
          <w:color w:val="2D2E31"/>
        </w:rPr>
      </w:pPr>
      <w:r>
        <w:rPr>
          <w:rFonts w:ascii="Nyala" w:eastAsia="Nyala" w:hAnsi="Nyala" w:cs="Nyala"/>
          <w:color w:val="2D2E31"/>
          <w:cs/>
          <w:lang w:val="am-ET" w:bidi="am-ET"/>
        </w:rPr>
        <w:t>ይህ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የመረጃ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ሉህ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በአሽከርካሪው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የተፈረመ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ይፋ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ያልሆነ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እና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የግጭት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አፈታት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ስምምነትን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አይተካም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እና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ለመተካት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የታሰበ</w:t>
      </w:r>
      <w:r>
        <w:rPr>
          <w:color w:val="2D2E31"/>
          <w:lang w:val="am-ET"/>
        </w:rPr>
        <w:t xml:space="preserve"> </w:t>
      </w:r>
      <w:r>
        <w:rPr>
          <w:rFonts w:ascii="Nyala" w:eastAsia="Nyala" w:hAnsi="Nyala" w:cs="Nyala"/>
          <w:color w:val="2D2E31"/>
          <w:cs/>
          <w:lang w:val="am-ET" w:bidi="am-ET"/>
        </w:rPr>
        <w:t>አይደለም።</w:t>
      </w:r>
    </w:p>
    <w:sectPr w:rsidR="00EA75C2" w:rsidRPr="00DD7641" w:rsidSect="00BC52CF">
      <w:pgSz w:w="12240" w:h="15840"/>
      <w:pgMar w:top="1457" w:right="1554" w:bottom="164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60F4"/>
    <w:multiLevelType w:val="hybridMultilevel"/>
    <w:tmpl w:val="9398A60A"/>
    <w:lvl w:ilvl="0" w:tplc="96BC2DB8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88AB9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CCA2E39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BB02AA7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6952F1A8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5D7CCF7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9D02BB9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8132E0D6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F80EB77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C2"/>
    <w:rsid w:val="000D0E13"/>
    <w:rsid w:val="0013366A"/>
    <w:rsid w:val="00280886"/>
    <w:rsid w:val="00291EB9"/>
    <w:rsid w:val="002A1AB3"/>
    <w:rsid w:val="00346D23"/>
    <w:rsid w:val="009732D4"/>
    <w:rsid w:val="00A75F5A"/>
    <w:rsid w:val="00A850E1"/>
    <w:rsid w:val="00BC52CF"/>
    <w:rsid w:val="00BE7ED0"/>
    <w:rsid w:val="00D52CB3"/>
    <w:rsid w:val="00DD7641"/>
    <w:rsid w:val="00E04644"/>
    <w:rsid w:val="00E16456"/>
    <w:rsid w:val="00E313E8"/>
    <w:rsid w:val="00EA75C2"/>
    <w:rsid w:val="00EB5815"/>
    <w:rsid w:val="00EF5CAA"/>
    <w:rsid w:val="00F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C8F2"/>
  <w15:docId w15:val="{91791F78-82FB-412D-9CA1-0D865E4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7"/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0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0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50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0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2024-11-16T00:13:00Z</dcterms:created>
  <dcterms:modified xsi:type="dcterms:W3CDTF">2024-11-20T15:17:00Z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2024-11-12T00:00:00Z</vt:filetime>
  </property>
  <property fmtid="{D5CDD505-2E9C-101B-9397-08002B2CF9AE}" pid="5" name="Producer">
    <vt:lpwstr>PDFium</vt:lpwstr>
  </property>
</Properties>
</file>